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7549F64" w:rsidR="0080294B" w:rsidRPr="006A10AE" w:rsidRDefault="00234126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17A6A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717A6A">
        <w:rPr>
          <w:rFonts w:ascii="Calibri" w:hAnsi="Calibri" w:cs="Arial"/>
          <w:b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071E011B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234126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68C8BC6A" w:rsidR="00A34B6F" w:rsidRDefault="005F1B7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p w14:paraId="4B22B5D3" w14:textId="77777777" w:rsidR="00DB7F2B" w:rsidRPr="003A4E95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5245"/>
        <w:gridCol w:w="1275"/>
        <w:gridCol w:w="1271"/>
      </w:tblGrid>
      <w:tr w:rsidR="002B478A" w:rsidRPr="002B478A" w14:paraId="5B282C8D" w14:textId="77777777" w:rsidTr="005F2115">
        <w:trPr>
          <w:trHeight w:val="810"/>
        </w:trPr>
        <w:tc>
          <w:tcPr>
            <w:tcW w:w="988" w:type="dxa"/>
            <w:shd w:val="clear" w:color="auto" w:fill="0070C0"/>
            <w:noWrap/>
            <w:hideMark/>
          </w:tcPr>
          <w:p w14:paraId="66C22ABE" w14:textId="77777777" w:rsidR="002B478A" w:rsidRPr="005F2115" w:rsidRDefault="002B478A" w:rsidP="002B478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5F2115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992" w:type="dxa"/>
            <w:shd w:val="clear" w:color="auto" w:fill="0070C0"/>
            <w:hideMark/>
          </w:tcPr>
          <w:p w14:paraId="41EEA3C6" w14:textId="77777777" w:rsidR="002B478A" w:rsidRPr="005F2115" w:rsidRDefault="002B478A" w:rsidP="002B478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5F2115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5245" w:type="dxa"/>
            <w:shd w:val="clear" w:color="auto" w:fill="0070C0"/>
            <w:hideMark/>
          </w:tcPr>
          <w:p w14:paraId="7B0DBA38" w14:textId="77777777" w:rsidR="002B478A" w:rsidRPr="005F2115" w:rsidRDefault="002B478A" w:rsidP="002B478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5F2115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275" w:type="dxa"/>
            <w:shd w:val="clear" w:color="auto" w:fill="0070C0"/>
            <w:hideMark/>
          </w:tcPr>
          <w:p w14:paraId="58ADE7A2" w14:textId="77777777" w:rsidR="002B478A" w:rsidRPr="005F2115" w:rsidRDefault="002B478A" w:rsidP="002B478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5F2115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271" w:type="dxa"/>
            <w:shd w:val="clear" w:color="auto" w:fill="0070C0"/>
            <w:hideMark/>
          </w:tcPr>
          <w:p w14:paraId="229C2445" w14:textId="77777777" w:rsidR="002B478A" w:rsidRPr="005F2115" w:rsidRDefault="002B478A" w:rsidP="002B478A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5F2115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2B478A" w:rsidRPr="002B478A" w14:paraId="35EE50B4" w14:textId="77777777" w:rsidTr="005F2115">
        <w:trPr>
          <w:trHeight w:val="310"/>
        </w:trPr>
        <w:tc>
          <w:tcPr>
            <w:tcW w:w="988" w:type="dxa"/>
            <w:noWrap/>
            <w:hideMark/>
          </w:tcPr>
          <w:p w14:paraId="2F4213F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505809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1.2.1</w:t>
            </w:r>
          </w:p>
        </w:tc>
        <w:tc>
          <w:tcPr>
            <w:tcW w:w="5245" w:type="dxa"/>
            <w:hideMark/>
          </w:tcPr>
          <w:p w14:paraId="0F22023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Provisional Agenda 230820 </w:t>
            </w:r>
          </w:p>
        </w:tc>
        <w:tc>
          <w:tcPr>
            <w:tcW w:w="1275" w:type="dxa"/>
            <w:hideMark/>
          </w:tcPr>
          <w:p w14:paraId="26BC7D2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281B2F3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491DD534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29AE46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5B3A1E0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1.4.1</w:t>
            </w:r>
          </w:p>
        </w:tc>
        <w:tc>
          <w:tcPr>
            <w:tcW w:w="5245" w:type="dxa"/>
            <w:hideMark/>
          </w:tcPr>
          <w:p w14:paraId="5F9F237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Virtual Committee Working Arrangements</w:t>
            </w:r>
          </w:p>
        </w:tc>
        <w:tc>
          <w:tcPr>
            <w:tcW w:w="1275" w:type="dxa"/>
            <w:hideMark/>
          </w:tcPr>
          <w:p w14:paraId="771FC6F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192204C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4A7E10FB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8890B5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5C853EE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2.1.1</w:t>
            </w:r>
          </w:p>
        </w:tc>
        <w:tc>
          <w:tcPr>
            <w:tcW w:w="5245" w:type="dxa"/>
            <w:hideMark/>
          </w:tcPr>
          <w:p w14:paraId="7ECB217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Action items from ARM11</w:t>
            </w:r>
          </w:p>
        </w:tc>
        <w:tc>
          <w:tcPr>
            <w:tcW w:w="1275" w:type="dxa"/>
            <w:hideMark/>
          </w:tcPr>
          <w:p w14:paraId="51D0EF7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577F521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129F8224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615E3CF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756542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2.1.2</w:t>
            </w:r>
          </w:p>
        </w:tc>
        <w:tc>
          <w:tcPr>
            <w:tcW w:w="5245" w:type="dxa"/>
            <w:hideMark/>
          </w:tcPr>
          <w:p w14:paraId="45E8513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Report of ARM11</w:t>
            </w:r>
          </w:p>
        </w:tc>
        <w:tc>
          <w:tcPr>
            <w:tcW w:w="1275" w:type="dxa"/>
            <w:hideMark/>
          </w:tcPr>
          <w:p w14:paraId="7C81539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0871D90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55155A" w:rsidRPr="002B478A" w14:paraId="2BD31DE5" w14:textId="77777777" w:rsidTr="005F2115">
        <w:trPr>
          <w:trHeight w:val="295"/>
        </w:trPr>
        <w:tc>
          <w:tcPr>
            <w:tcW w:w="988" w:type="dxa"/>
            <w:noWrap/>
          </w:tcPr>
          <w:p w14:paraId="29C60D9E" w14:textId="7173E194" w:rsidR="0055155A" w:rsidRPr="002B478A" w:rsidRDefault="0055155A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</w:tcPr>
          <w:p w14:paraId="2E052EDB" w14:textId="299B04F9" w:rsidR="0055155A" w:rsidRPr="002B478A" w:rsidRDefault="0055155A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3.0.1</w:t>
            </w:r>
          </w:p>
        </w:tc>
        <w:tc>
          <w:tcPr>
            <w:tcW w:w="5245" w:type="dxa"/>
          </w:tcPr>
          <w:p w14:paraId="17E353D7" w14:textId="11CB70AB" w:rsidR="0055155A" w:rsidRPr="002B478A" w:rsidRDefault="0055155A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List of input papers</w:t>
            </w:r>
          </w:p>
        </w:tc>
        <w:tc>
          <w:tcPr>
            <w:tcW w:w="1275" w:type="dxa"/>
          </w:tcPr>
          <w:p w14:paraId="07140F23" w14:textId="1D7A7CEB" w:rsidR="0055155A" w:rsidRPr="002B478A" w:rsidRDefault="0055155A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  <w:tc>
          <w:tcPr>
            <w:tcW w:w="1271" w:type="dxa"/>
          </w:tcPr>
          <w:p w14:paraId="279575C0" w14:textId="0139CA2C" w:rsidR="0055155A" w:rsidRPr="002B478A" w:rsidRDefault="0055155A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B478A" w:rsidRPr="002B478A" w14:paraId="6761BAF5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0C50531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090025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3.2.1</w:t>
            </w:r>
          </w:p>
        </w:tc>
        <w:tc>
          <w:tcPr>
            <w:tcW w:w="5245" w:type="dxa"/>
            <w:hideMark/>
          </w:tcPr>
          <w:p w14:paraId="2FB7199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Draft Recommendation Input Paper - Marine Aids to Navigation and VTS awareness for Navigators</w:t>
            </w:r>
          </w:p>
        </w:tc>
        <w:tc>
          <w:tcPr>
            <w:tcW w:w="1275" w:type="dxa"/>
            <w:hideMark/>
          </w:tcPr>
          <w:p w14:paraId="1E5DF9C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1644C5B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 </w:t>
            </w:r>
          </w:p>
        </w:tc>
      </w:tr>
      <w:tr w:rsidR="002B478A" w:rsidRPr="002B478A" w14:paraId="69B872DE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2B4E376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2B0969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3.2.1.1</w:t>
            </w:r>
          </w:p>
        </w:tc>
        <w:tc>
          <w:tcPr>
            <w:tcW w:w="5245" w:type="dxa"/>
            <w:noWrap/>
            <w:hideMark/>
          </w:tcPr>
          <w:p w14:paraId="7B8E7B8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Draft Recommendation - Marine Aids to Navigation and VTS awareness for Navigators</w:t>
            </w:r>
          </w:p>
        </w:tc>
        <w:tc>
          <w:tcPr>
            <w:tcW w:w="1275" w:type="dxa"/>
            <w:hideMark/>
          </w:tcPr>
          <w:p w14:paraId="2425749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4BF74FA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 </w:t>
            </w:r>
          </w:p>
        </w:tc>
      </w:tr>
      <w:tr w:rsidR="002B478A" w:rsidRPr="002B478A" w14:paraId="19C59C61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641B926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0CB640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3.2.2</w:t>
            </w:r>
          </w:p>
        </w:tc>
        <w:tc>
          <w:tcPr>
            <w:tcW w:w="5245" w:type="dxa"/>
            <w:noWrap/>
            <w:hideMark/>
          </w:tcPr>
          <w:p w14:paraId="65C8999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S1010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Planning &amp; Service Requirements</w:t>
            </w:r>
          </w:p>
        </w:tc>
        <w:tc>
          <w:tcPr>
            <w:tcW w:w="1275" w:type="dxa"/>
            <w:hideMark/>
          </w:tcPr>
          <w:p w14:paraId="5BB8E8C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5FC8147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6137F25F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D0D00D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6E61C8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3.2.3</w:t>
            </w:r>
          </w:p>
        </w:tc>
        <w:tc>
          <w:tcPr>
            <w:tcW w:w="5245" w:type="dxa"/>
            <w:noWrap/>
            <w:hideMark/>
          </w:tcPr>
          <w:p w14:paraId="44E0905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S1020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Design and Delivery</w:t>
            </w:r>
          </w:p>
        </w:tc>
        <w:tc>
          <w:tcPr>
            <w:tcW w:w="1275" w:type="dxa"/>
            <w:hideMark/>
          </w:tcPr>
          <w:p w14:paraId="760EA07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2A2ED1E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4C163180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3A5A03B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2A4DA88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3.2.4</w:t>
            </w:r>
          </w:p>
        </w:tc>
        <w:tc>
          <w:tcPr>
            <w:tcW w:w="5245" w:type="dxa"/>
            <w:noWrap/>
            <w:hideMark/>
          </w:tcPr>
          <w:p w14:paraId="0047E29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S1050 Training and Certification</w:t>
            </w:r>
          </w:p>
        </w:tc>
        <w:tc>
          <w:tcPr>
            <w:tcW w:w="1275" w:type="dxa"/>
            <w:hideMark/>
          </w:tcPr>
          <w:p w14:paraId="60CDA67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4C78A9C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3994974B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0A75DF2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6FECB5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3.2.5</w:t>
            </w:r>
          </w:p>
        </w:tc>
        <w:tc>
          <w:tcPr>
            <w:tcW w:w="5245" w:type="dxa"/>
            <w:noWrap/>
            <w:hideMark/>
          </w:tcPr>
          <w:p w14:paraId="57CB78D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S1060 Digital Communication Technologies</w:t>
            </w:r>
          </w:p>
        </w:tc>
        <w:tc>
          <w:tcPr>
            <w:tcW w:w="1275" w:type="dxa"/>
            <w:hideMark/>
          </w:tcPr>
          <w:p w14:paraId="33E868D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760BB11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32484D65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47CE20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5F8E35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3.2.6</w:t>
            </w:r>
          </w:p>
        </w:tc>
        <w:tc>
          <w:tcPr>
            <w:tcW w:w="5245" w:type="dxa"/>
            <w:noWrap/>
            <w:hideMark/>
          </w:tcPr>
          <w:p w14:paraId="0836598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S1070 Information Services</w:t>
            </w:r>
          </w:p>
        </w:tc>
        <w:tc>
          <w:tcPr>
            <w:tcW w:w="1275" w:type="dxa"/>
            <w:hideMark/>
          </w:tcPr>
          <w:p w14:paraId="28161AA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7308C3B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627498A2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ACDEB5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8CA45A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3.2.7</w:t>
            </w:r>
          </w:p>
        </w:tc>
        <w:tc>
          <w:tcPr>
            <w:tcW w:w="5245" w:type="dxa"/>
            <w:noWrap/>
            <w:hideMark/>
          </w:tcPr>
          <w:p w14:paraId="32DF7B8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Technical documents Catalogue</w:t>
            </w:r>
          </w:p>
        </w:tc>
        <w:tc>
          <w:tcPr>
            <w:tcW w:w="1275" w:type="dxa"/>
            <w:hideMark/>
          </w:tcPr>
          <w:p w14:paraId="4292ABA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0FD1108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5C0074AC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2E106D8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47466C0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3.2.8</w:t>
            </w:r>
          </w:p>
        </w:tc>
        <w:tc>
          <w:tcPr>
            <w:tcW w:w="5245" w:type="dxa"/>
            <w:noWrap/>
            <w:hideMark/>
          </w:tcPr>
          <w:p w14:paraId="73AADA7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Dictionary management</w:t>
            </w:r>
          </w:p>
        </w:tc>
        <w:tc>
          <w:tcPr>
            <w:tcW w:w="1275" w:type="dxa"/>
            <w:hideMark/>
          </w:tcPr>
          <w:p w14:paraId="7C8B576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08A5CEF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73C68000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888E02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lastRenderedPageBreak/>
              <w:t>ARM12-</w:t>
            </w:r>
          </w:p>
        </w:tc>
        <w:tc>
          <w:tcPr>
            <w:tcW w:w="992" w:type="dxa"/>
            <w:noWrap/>
            <w:hideMark/>
          </w:tcPr>
          <w:p w14:paraId="560AE5D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3.2.9</w:t>
            </w:r>
          </w:p>
        </w:tc>
        <w:tc>
          <w:tcPr>
            <w:tcW w:w="5245" w:type="dxa"/>
            <w:noWrap/>
            <w:hideMark/>
          </w:tcPr>
          <w:p w14:paraId="7B206E7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Geodetic Datum as it Relates to Positioning Aids to Navigation</w:t>
            </w:r>
          </w:p>
        </w:tc>
        <w:tc>
          <w:tcPr>
            <w:tcW w:w="1275" w:type="dxa"/>
            <w:hideMark/>
          </w:tcPr>
          <w:p w14:paraId="263B247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US Coast Guard</w:t>
            </w:r>
          </w:p>
        </w:tc>
        <w:tc>
          <w:tcPr>
            <w:tcW w:w="1271" w:type="dxa"/>
            <w:hideMark/>
          </w:tcPr>
          <w:p w14:paraId="45F2196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 </w:t>
            </w:r>
          </w:p>
        </w:tc>
      </w:tr>
      <w:tr w:rsidR="002B478A" w:rsidRPr="002B478A" w14:paraId="200C4959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2129878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5141CFF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4.1.1.1</w:t>
            </w:r>
          </w:p>
        </w:tc>
        <w:tc>
          <w:tcPr>
            <w:tcW w:w="5245" w:type="dxa"/>
            <w:noWrap/>
            <w:hideMark/>
          </w:tcPr>
          <w:p w14:paraId="64D402D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Final report Council 71</w:t>
            </w:r>
          </w:p>
        </w:tc>
        <w:tc>
          <w:tcPr>
            <w:tcW w:w="1275" w:type="dxa"/>
            <w:hideMark/>
          </w:tcPr>
          <w:p w14:paraId="347E7A6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IALA Secretariat</w:t>
            </w:r>
          </w:p>
        </w:tc>
        <w:tc>
          <w:tcPr>
            <w:tcW w:w="1271" w:type="dxa"/>
            <w:hideMark/>
          </w:tcPr>
          <w:p w14:paraId="7329A78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2B478A" w:rsidRPr="002B478A" w14:paraId="1F8E33E0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2669F7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5FF902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6.1.1</w:t>
            </w:r>
          </w:p>
        </w:tc>
        <w:tc>
          <w:tcPr>
            <w:tcW w:w="5245" w:type="dxa"/>
            <w:noWrap/>
            <w:hideMark/>
          </w:tcPr>
          <w:p w14:paraId="384A542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 Task Plan 20200311</w:t>
            </w:r>
          </w:p>
        </w:tc>
        <w:tc>
          <w:tcPr>
            <w:tcW w:w="1275" w:type="dxa"/>
            <w:hideMark/>
          </w:tcPr>
          <w:p w14:paraId="168A4AA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525EF29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All</w:t>
            </w:r>
          </w:p>
        </w:tc>
      </w:tr>
      <w:tr w:rsidR="00D178A1" w:rsidRPr="002B478A" w14:paraId="3CCBE206" w14:textId="77777777" w:rsidTr="005F2115">
        <w:trPr>
          <w:trHeight w:val="295"/>
        </w:trPr>
        <w:tc>
          <w:tcPr>
            <w:tcW w:w="988" w:type="dxa"/>
            <w:noWrap/>
          </w:tcPr>
          <w:p w14:paraId="5A5834F8" w14:textId="4ABF56C4" w:rsidR="00D178A1" w:rsidRPr="002B478A" w:rsidRDefault="00475D63" w:rsidP="002B478A">
            <w:pPr>
              <w:pStyle w:val="BodyText"/>
              <w:rPr>
                <w:lang w:eastAsia="de-DE"/>
              </w:rPr>
            </w:pPr>
            <w:r w:rsidRPr="00475D63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</w:tcPr>
          <w:p w14:paraId="04F4E6F6" w14:textId="207DCF7C" w:rsidR="00D178A1" w:rsidRPr="002B478A" w:rsidRDefault="00475D63" w:rsidP="002B478A">
            <w:pPr>
              <w:pStyle w:val="BodyText"/>
              <w:rPr>
                <w:lang w:eastAsia="de-DE"/>
              </w:rPr>
            </w:pPr>
            <w:r w:rsidRPr="00475D63">
              <w:rPr>
                <w:lang w:eastAsia="de-DE"/>
              </w:rPr>
              <w:t>6.1.1.1</w:t>
            </w:r>
          </w:p>
        </w:tc>
        <w:tc>
          <w:tcPr>
            <w:tcW w:w="5245" w:type="dxa"/>
            <w:noWrap/>
          </w:tcPr>
          <w:p w14:paraId="424D2F2D" w14:textId="42B47874" w:rsidR="00D178A1" w:rsidRPr="002B478A" w:rsidRDefault="00475D63" w:rsidP="002B478A">
            <w:pPr>
              <w:pStyle w:val="BodyText"/>
              <w:rPr>
                <w:lang w:eastAsia="de-DE"/>
              </w:rPr>
            </w:pPr>
            <w:r w:rsidRPr="00475D63">
              <w:rPr>
                <w:lang w:eastAsia="de-DE"/>
              </w:rPr>
              <w:t>ARM Task Plan Updated 24092020</w:t>
            </w:r>
          </w:p>
        </w:tc>
        <w:tc>
          <w:tcPr>
            <w:tcW w:w="1275" w:type="dxa"/>
          </w:tcPr>
          <w:p w14:paraId="2617B9F3" w14:textId="13BF011D" w:rsidR="00D178A1" w:rsidRPr="002B478A" w:rsidRDefault="00D178A1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  <w:tc>
          <w:tcPr>
            <w:tcW w:w="1271" w:type="dxa"/>
          </w:tcPr>
          <w:p w14:paraId="774568A1" w14:textId="39C66F65" w:rsidR="00D178A1" w:rsidRPr="002B478A" w:rsidRDefault="00D178A1" w:rsidP="002B478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B478A" w:rsidRPr="002B478A" w14:paraId="2A0BE8C7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2D68CCC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2883BA5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7.1.1</w:t>
            </w:r>
          </w:p>
        </w:tc>
        <w:tc>
          <w:tcPr>
            <w:tcW w:w="5245" w:type="dxa"/>
            <w:noWrap/>
            <w:hideMark/>
          </w:tcPr>
          <w:p w14:paraId="608F83B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ARM12-7.1.1 Proposals for revision of IALA Guideline G1054</w:t>
            </w:r>
          </w:p>
        </w:tc>
        <w:tc>
          <w:tcPr>
            <w:tcW w:w="1275" w:type="dxa"/>
            <w:hideMark/>
          </w:tcPr>
          <w:p w14:paraId="7CBD494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China MSA</w:t>
            </w:r>
          </w:p>
        </w:tc>
        <w:tc>
          <w:tcPr>
            <w:tcW w:w="1271" w:type="dxa"/>
            <w:hideMark/>
          </w:tcPr>
          <w:p w14:paraId="04B18A1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390F67F9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25EDF24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3473B14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7.1.1.1</w:t>
            </w:r>
          </w:p>
        </w:tc>
        <w:tc>
          <w:tcPr>
            <w:tcW w:w="5245" w:type="dxa"/>
            <w:noWrap/>
            <w:hideMark/>
          </w:tcPr>
          <w:p w14:paraId="5563FE4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ARM12-7.1.1.1 Draft PREPARING FOR AN VOLUNTARY IMO AUDIT ON AIDS TO NAVIGATION SERVICE DELIVERY</w:t>
            </w:r>
          </w:p>
        </w:tc>
        <w:tc>
          <w:tcPr>
            <w:tcW w:w="1275" w:type="dxa"/>
            <w:hideMark/>
          </w:tcPr>
          <w:p w14:paraId="781FBB3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China MSA</w:t>
            </w:r>
          </w:p>
        </w:tc>
        <w:tc>
          <w:tcPr>
            <w:tcW w:w="1271" w:type="dxa"/>
            <w:hideMark/>
          </w:tcPr>
          <w:p w14:paraId="745D443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2B927E71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1F147B8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FD382C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7.2.1</w:t>
            </w:r>
          </w:p>
        </w:tc>
        <w:tc>
          <w:tcPr>
            <w:tcW w:w="5245" w:type="dxa"/>
            <w:noWrap/>
            <w:hideMark/>
          </w:tcPr>
          <w:p w14:paraId="204C972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1052-Ed.3-Quality-Management-Systems-for-Aids-to-Navigation-Service-Delivery (ARM11-13.2.9)</w:t>
            </w:r>
          </w:p>
        </w:tc>
        <w:tc>
          <w:tcPr>
            <w:tcW w:w="1275" w:type="dxa"/>
            <w:hideMark/>
          </w:tcPr>
          <w:p w14:paraId="354FC06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4F953EA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20B0CBDE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2E0977B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3C435A7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7.3.1</w:t>
            </w:r>
          </w:p>
        </w:tc>
        <w:tc>
          <w:tcPr>
            <w:tcW w:w="5245" w:type="dxa"/>
            <w:noWrap/>
            <w:hideMark/>
          </w:tcPr>
          <w:p w14:paraId="7EF241A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Workshop proposal on Marine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in the autonomous world (PAP39-8.4)</w:t>
            </w:r>
          </w:p>
        </w:tc>
        <w:tc>
          <w:tcPr>
            <w:tcW w:w="1275" w:type="dxa"/>
            <w:hideMark/>
          </w:tcPr>
          <w:p w14:paraId="2ECE576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C71</w:t>
            </w:r>
          </w:p>
        </w:tc>
        <w:tc>
          <w:tcPr>
            <w:tcW w:w="1271" w:type="dxa"/>
            <w:hideMark/>
          </w:tcPr>
          <w:p w14:paraId="3CFBBDE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17F6D616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3989B6A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331D91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7.3.2</w:t>
            </w:r>
          </w:p>
        </w:tc>
        <w:tc>
          <w:tcPr>
            <w:tcW w:w="5245" w:type="dxa"/>
            <w:noWrap/>
            <w:hideMark/>
          </w:tcPr>
          <w:p w14:paraId="5A6179A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NL  Paper on the Impact of MASS on VTS</w:t>
            </w:r>
          </w:p>
        </w:tc>
        <w:tc>
          <w:tcPr>
            <w:tcW w:w="1275" w:type="dxa"/>
            <w:hideMark/>
          </w:tcPr>
          <w:p w14:paraId="6884EE1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C71</w:t>
            </w:r>
          </w:p>
        </w:tc>
        <w:tc>
          <w:tcPr>
            <w:tcW w:w="1271" w:type="dxa"/>
            <w:hideMark/>
          </w:tcPr>
          <w:p w14:paraId="4EAE837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703F7912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737FB9A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601DCD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7.3.3</w:t>
            </w:r>
          </w:p>
        </w:tc>
        <w:tc>
          <w:tcPr>
            <w:tcW w:w="5245" w:type="dxa"/>
            <w:noWrap/>
            <w:hideMark/>
          </w:tcPr>
          <w:p w14:paraId="1082CFB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WP R1001 Ed1 The IALA Maritime Buoyage </w:t>
            </w:r>
            <w:proofErr w:type="spellStart"/>
            <w:r w:rsidRPr="002B478A">
              <w:rPr>
                <w:lang w:eastAsia="de-DE"/>
              </w:rPr>
              <w:t>System_XXX</w:t>
            </w:r>
            <w:proofErr w:type="spellEnd"/>
            <w:r w:rsidRPr="002B478A">
              <w:rPr>
                <w:lang w:eastAsia="de-DE"/>
              </w:rPr>
              <w:t xml:space="preserve"> (1) (ARM11-13.2.13)</w:t>
            </w:r>
          </w:p>
        </w:tc>
        <w:tc>
          <w:tcPr>
            <w:tcW w:w="1275" w:type="dxa"/>
            <w:hideMark/>
          </w:tcPr>
          <w:p w14:paraId="0568947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814C7B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67F24E5B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E14987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729902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7.3.3.1</w:t>
            </w:r>
          </w:p>
        </w:tc>
        <w:tc>
          <w:tcPr>
            <w:tcW w:w="5245" w:type="dxa"/>
            <w:noWrap/>
            <w:hideMark/>
          </w:tcPr>
          <w:p w14:paraId="608C053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MBS Review gap analysis initial (ARM11-8.2.2)</w:t>
            </w:r>
          </w:p>
        </w:tc>
        <w:tc>
          <w:tcPr>
            <w:tcW w:w="1275" w:type="dxa"/>
            <w:hideMark/>
          </w:tcPr>
          <w:p w14:paraId="76B172D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08F63B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032DD819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55B4ED3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8FC85D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7.3.3.2</w:t>
            </w:r>
          </w:p>
        </w:tc>
        <w:tc>
          <w:tcPr>
            <w:tcW w:w="5245" w:type="dxa"/>
            <w:noWrap/>
            <w:hideMark/>
          </w:tcPr>
          <w:p w14:paraId="2AA7211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History of the MBS</w:t>
            </w:r>
          </w:p>
        </w:tc>
        <w:tc>
          <w:tcPr>
            <w:tcW w:w="1275" w:type="dxa"/>
            <w:hideMark/>
          </w:tcPr>
          <w:p w14:paraId="68AD014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501650F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11506D35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10C7F6E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2588C4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7.3.4</w:t>
            </w:r>
          </w:p>
        </w:tc>
        <w:tc>
          <w:tcPr>
            <w:tcW w:w="5245" w:type="dxa"/>
            <w:hideMark/>
          </w:tcPr>
          <w:p w14:paraId="7A0AA11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for ARM12 Draft guideline on man made structures - Extracted from O139 (ARM11-13.2.8)</w:t>
            </w:r>
          </w:p>
        </w:tc>
        <w:tc>
          <w:tcPr>
            <w:tcW w:w="1275" w:type="dxa"/>
            <w:hideMark/>
          </w:tcPr>
          <w:p w14:paraId="04D3B22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486622C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30F24652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557A3FF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4DF53CB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7.3.4.1</w:t>
            </w:r>
          </w:p>
        </w:tc>
        <w:tc>
          <w:tcPr>
            <w:tcW w:w="5245" w:type="dxa"/>
            <w:hideMark/>
          </w:tcPr>
          <w:p w14:paraId="54277C6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Draft Recommendation O139 Marking of man made offshore structure (ARM11-13.2.7) - Guidance extracted to draft guideline</w:t>
            </w:r>
          </w:p>
        </w:tc>
        <w:tc>
          <w:tcPr>
            <w:tcW w:w="1275" w:type="dxa"/>
            <w:hideMark/>
          </w:tcPr>
          <w:p w14:paraId="09DCEE5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7BB02E6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18DBF7E6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5980842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325A367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7.3.5</w:t>
            </w:r>
          </w:p>
        </w:tc>
        <w:tc>
          <w:tcPr>
            <w:tcW w:w="5245" w:type="dxa"/>
            <w:hideMark/>
          </w:tcPr>
          <w:p w14:paraId="49E74CF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WP 1078 - The use of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in the design or fairways (ARM11-13.2.10)</w:t>
            </w:r>
          </w:p>
        </w:tc>
        <w:tc>
          <w:tcPr>
            <w:tcW w:w="1275" w:type="dxa"/>
            <w:hideMark/>
          </w:tcPr>
          <w:p w14:paraId="4980773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606B8BB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0CEC9584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9C1F52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30E7387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7.3.6</w:t>
            </w:r>
          </w:p>
        </w:tc>
        <w:tc>
          <w:tcPr>
            <w:tcW w:w="5245" w:type="dxa"/>
            <w:hideMark/>
          </w:tcPr>
          <w:p w14:paraId="316D9F1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WP Draft IALA Guideline on Mobile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(ARM11-13.2.1)</w:t>
            </w:r>
          </w:p>
        </w:tc>
        <w:tc>
          <w:tcPr>
            <w:tcW w:w="1275" w:type="dxa"/>
            <w:hideMark/>
          </w:tcPr>
          <w:p w14:paraId="557C42B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B1843C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5D307500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6B309E3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4332F68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7.3.6.1</w:t>
            </w:r>
          </w:p>
        </w:tc>
        <w:tc>
          <w:tcPr>
            <w:tcW w:w="5245" w:type="dxa"/>
            <w:hideMark/>
          </w:tcPr>
          <w:p w14:paraId="152882C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Draft IALA Guideline on Mobile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post plenary clean version prior arm12 (ARM11-13.2.1)</w:t>
            </w:r>
          </w:p>
        </w:tc>
        <w:tc>
          <w:tcPr>
            <w:tcW w:w="1275" w:type="dxa"/>
            <w:hideMark/>
          </w:tcPr>
          <w:p w14:paraId="4E2D7E5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Post ARM11 Plenary</w:t>
            </w:r>
          </w:p>
        </w:tc>
        <w:tc>
          <w:tcPr>
            <w:tcW w:w="1271" w:type="dxa"/>
            <w:hideMark/>
          </w:tcPr>
          <w:p w14:paraId="42554B2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244FF1D1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2705616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477B06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7.3.6.2</w:t>
            </w:r>
          </w:p>
        </w:tc>
        <w:tc>
          <w:tcPr>
            <w:tcW w:w="5245" w:type="dxa"/>
            <w:hideMark/>
          </w:tcPr>
          <w:p w14:paraId="4EB7010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R1016-Ed1-Mobile-Marine-Aid-to-Navigation-MAtoN_Dec2017  post plenary clean version prior ARM12</w:t>
            </w:r>
          </w:p>
        </w:tc>
        <w:tc>
          <w:tcPr>
            <w:tcW w:w="1275" w:type="dxa"/>
            <w:hideMark/>
          </w:tcPr>
          <w:p w14:paraId="5DB08BA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Post ARM11 Plenary</w:t>
            </w:r>
          </w:p>
        </w:tc>
        <w:tc>
          <w:tcPr>
            <w:tcW w:w="1271" w:type="dxa"/>
            <w:hideMark/>
          </w:tcPr>
          <w:p w14:paraId="58EA01B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72FF2D15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29FCA4D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5C4C6B4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7.3.7</w:t>
            </w:r>
          </w:p>
        </w:tc>
        <w:tc>
          <w:tcPr>
            <w:tcW w:w="5245" w:type="dxa"/>
            <w:hideMark/>
          </w:tcPr>
          <w:p w14:paraId="7ABC4BD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WP Liaison note to ENG to amend Recommendation E-110 with the character for Mobile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(ARM11-13.2.5)</w:t>
            </w:r>
          </w:p>
        </w:tc>
        <w:tc>
          <w:tcPr>
            <w:tcW w:w="1275" w:type="dxa"/>
            <w:hideMark/>
          </w:tcPr>
          <w:p w14:paraId="24B6A17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0D5E3AB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35FB0680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2717E1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6FEC46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7.3.8</w:t>
            </w:r>
          </w:p>
        </w:tc>
        <w:tc>
          <w:tcPr>
            <w:tcW w:w="5245" w:type="dxa"/>
            <w:hideMark/>
          </w:tcPr>
          <w:p w14:paraId="46C2201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Feature specification of the Physical Mobile Aids to Navigation </w:t>
            </w:r>
          </w:p>
        </w:tc>
        <w:tc>
          <w:tcPr>
            <w:tcW w:w="1275" w:type="dxa"/>
            <w:hideMark/>
          </w:tcPr>
          <w:p w14:paraId="205565A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China MSA</w:t>
            </w:r>
          </w:p>
        </w:tc>
        <w:tc>
          <w:tcPr>
            <w:tcW w:w="1271" w:type="dxa"/>
            <w:hideMark/>
          </w:tcPr>
          <w:p w14:paraId="0728741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0650A32D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7A353C6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75B4EC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7.3.9</w:t>
            </w:r>
          </w:p>
        </w:tc>
        <w:tc>
          <w:tcPr>
            <w:tcW w:w="5245" w:type="dxa"/>
            <w:hideMark/>
          </w:tcPr>
          <w:p w14:paraId="34EAF36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Modification proposal for R0139 (O-139)The Marking of man-made offshore structures</w:t>
            </w:r>
          </w:p>
        </w:tc>
        <w:tc>
          <w:tcPr>
            <w:tcW w:w="1275" w:type="dxa"/>
            <w:hideMark/>
          </w:tcPr>
          <w:p w14:paraId="3488839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China MSA</w:t>
            </w:r>
          </w:p>
        </w:tc>
        <w:tc>
          <w:tcPr>
            <w:tcW w:w="1271" w:type="dxa"/>
            <w:hideMark/>
          </w:tcPr>
          <w:p w14:paraId="742D3B8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2F89E3FE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5E90AA9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EEE753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7.3.10</w:t>
            </w:r>
          </w:p>
        </w:tc>
        <w:tc>
          <w:tcPr>
            <w:tcW w:w="5245" w:type="dxa"/>
            <w:hideMark/>
          </w:tcPr>
          <w:p w14:paraId="4D13CEE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Information paper to IALA technical committee JCG meeting</w:t>
            </w:r>
          </w:p>
        </w:tc>
        <w:tc>
          <w:tcPr>
            <w:tcW w:w="1275" w:type="dxa"/>
            <w:hideMark/>
          </w:tcPr>
          <w:p w14:paraId="0BF5E4A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Japan Coast Guard</w:t>
            </w:r>
          </w:p>
        </w:tc>
        <w:tc>
          <w:tcPr>
            <w:tcW w:w="1271" w:type="dxa"/>
            <w:hideMark/>
          </w:tcPr>
          <w:p w14:paraId="735218A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669C7B3D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57FC48D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lastRenderedPageBreak/>
              <w:t>ARM12-</w:t>
            </w:r>
          </w:p>
        </w:tc>
        <w:tc>
          <w:tcPr>
            <w:tcW w:w="992" w:type="dxa"/>
            <w:noWrap/>
            <w:hideMark/>
          </w:tcPr>
          <w:p w14:paraId="0483111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7.3.10.1</w:t>
            </w:r>
          </w:p>
        </w:tc>
        <w:tc>
          <w:tcPr>
            <w:tcW w:w="5245" w:type="dxa"/>
            <w:hideMark/>
          </w:tcPr>
          <w:p w14:paraId="3334311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Report of international meeting for MASS infrastructure</w:t>
            </w:r>
          </w:p>
        </w:tc>
        <w:tc>
          <w:tcPr>
            <w:tcW w:w="1275" w:type="dxa"/>
            <w:hideMark/>
          </w:tcPr>
          <w:p w14:paraId="744B477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Japan Coast Guard</w:t>
            </w:r>
          </w:p>
        </w:tc>
        <w:tc>
          <w:tcPr>
            <w:tcW w:w="1271" w:type="dxa"/>
            <w:hideMark/>
          </w:tcPr>
          <w:p w14:paraId="0701AED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32EB08E7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1C30C1E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58BA69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7.4.1</w:t>
            </w:r>
          </w:p>
        </w:tc>
        <w:tc>
          <w:tcPr>
            <w:tcW w:w="5245" w:type="dxa"/>
            <w:hideMark/>
          </w:tcPr>
          <w:p w14:paraId="2982C95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Draft Guideline G1081 Provision of Virtual Aids to Navigation (ARM11-13.2.2)</w:t>
            </w:r>
          </w:p>
        </w:tc>
        <w:tc>
          <w:tcPr>
            <w:tcW w:w="1275" w:type="dxa"/>
            <w:hideMark/>
          </w:tcPr>
          <w:p w14:paraId="1974052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2F743A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1599CDD6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7DC1585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D66D3F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7.4.1.1</w:t>
            </w:r>
          </w:p>
        </w:tc>
        <w:tc>
          <w:tcPr>
            <w:tcW w:w="5245" w:type="dxa"/>
            <w:hideMark/>
          </w:tcPr>
          <w:p w14:paraId="6CDE031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Input paper for approval Guideline G1081 Provision of Virtual Aids to Navigation</w:t>
            </w:r>
          </w:p>
        </w:tc>
        <w:tc>
          <w:tcPr>
            <w:tcW w:w="1275" w:type="dxa"/>
            <w:hideMark/>
          </w:tcPr>
          <w:p w14:paraId="1C29864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Yves Jacques et al</w:t>
            </w:r>
          </w:p>
        </w:tc>
        <w:tc>
          <w:tcPr>
            <w:tcW w:w="1271" w:type="dxa"/>
            <w:hideMark/>
          </w:tcPr>
          <w:p w14:paraId="00108A6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46385C20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87A445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59D7F1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7.6.1</w:t>
            </w:r>
          </w:p>
        </w:tc>
        <w:tc>
          <w:tcPr>
            <w:tcW w:w="5245" w:type="dxa"/>
            <w:hideMark/>
          </w:tcPr>
          <w:p w14:paraId="56208A4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NAVGUIDE 2022 publication plan ARM 11 ARM WG 1 (ARM11-13.2.12)</w:t>
            </w:r>
          </w:p>
        </w:tc>
        <w:tc>
          <w:tcPr>
            <w:tcW w:w="1275" w:type="dxa"/>
            <w:hideMark/>
          </w:tcPr>
          <w:p w14:paraId="39660DE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B311D2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6AB2E9CD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7B33143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19C2F1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7.6.2</w:t>
            </w:r>
          </w:p>
        </w:tc>
        <w:tc>
          <w:tcPr>
            <w:tcW w:w="5245" w:type="dxa"/>
            <w:hideMark/>
          </w:tcPr>
          <w:p w14:paraId="0FC86C5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Input paper revision on NAVGUIDE</w:t>
            </w:r>
          </w:p>
        </w:tc>
        <w:tc>
          <w:tcPr>
            <w:tcW w:w="1275" w:type="dxa"/>
            <w:hideMark/>
          </w:tcPr>
          <w:p w14:paraId="16F1026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Republic of Korea</w:t>
            </w:r>
          </w:p>
        </w:tc>
        <w:tc>
          <w:tcPr>
            <w:tcW w:w="1271" w:type="dxa"/>
            <w:hideMark/>
          </w:tcPr>
          <w:p w14:paraId="36F4DC4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WG1</w:t>
            </w:r>
          </w:p>
        </w:tc>
      </w:tr>
      <w:tr w:rsidR="002B478A" w:rsidRPr="002B478A" w14:paraId="2159C1D8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6CC05A2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2A4F6D9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8.4.1</w:t>
            </w:r>
          </w:p>
        </w:tc>
        <w:tc>
          <w:tcPr>
            <w:tcW w:w="5245" w:type="dxa"/>
            <w:hideMark/>
          </w:tcPr>
          <w:p w14:paraId="442C61E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Draft Guideline on producing an e-Navigation Operational Service Description (ARM11-13.3.4)</w:t>
            </w:r>
          </w:p>
        </w:tc>
        <w:tc>
          <w:tcPr>
            <w:tcW w:w="1275" w:type="dxa"/>
            <w:hideMark/>
          </w:tcPr>
          <w:p w14:paraId="75B55E5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49F0437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1AEE4313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0B6E2E2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CEC2D0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8.4.2</w:t>
            </w:r>
          </w:p>
        </w:tc>
        <w:tc>
          <w:tcPr>
            <w:tcW w:w="5245" w:type="dxa"/>
            <w:hideMark/>
          </w:tcPr>
          <w:p w14:paraId="2B87861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S-125 vision outline_draft2 (ARM11-13.3.5)</w:t>
            </w:r>
          </w:p>
        </w:tc>
        <w:tc>
          <w:tcPr>
            <w:tcW w:w="1275" w:type="dxa"/>
            <w:hideMark/>
          </w:tcPr>
          <w:p w14:paraId="092FC41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0882BF3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03B333D7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18FFC2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4BCA471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8.4.3</w:t>
            </w:r>
          </w:p>
        </w:tc>
        <w:tc>
          <w:tcPr>
            <w:tcW w:w="5245" w:type="dxa"/>
            <w:hideMark/>
          </w:tcPr>
          <w:p w14:paraId="2A169AD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2020ISO-IALA (ARM11-13.3.6)</w:t>
            </w:r>
          </w:p>
        </w:tc>
        <w:tc>
          <w:tcPr>
            <w:tcW w:w="1275" w:type="dxa"/>
            <w:hideMark/>
          </w:tcPr>
          <w:p w14:paraId="403F279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51DF6F0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7ADDB762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0CD87FD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8AD58E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8.4.4</w:t>
            </w:r>
          </w:p>
        </w:tc>
        <w:tc>
          <w:tcPr>
            <w:tcW w:w="5245" w:type="dxa"/>
            <w:hideMark/>
          </w:tcPr>
          <w:p w14:paraId="5D38BB8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Management of Maritime Resource Name (MRN) (ARM11-13.3.7)</w:t>
            </w:r>
          </w:p>
        </w:tc>
        <w:tc>
          <w:tcPr>
            <w:tcW w:w="1275" w:type="dxa"/>
            <w:hideMark/>
          </w:tcPr>
          <w:p w14:paraId="647E546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5D78B5A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302849C8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26D1242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40641E2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8.4.5</w:t>
            </w:r>
          </w:p>
        </w:tc>
        <w:tc>
          <w:tcPr>
            <w:tcW w:w="5245" w:type="dxa"/>
            <w:hideMark/>
          </w:tcPr>
          <w:p w14:paraId="5BE62E1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ANNEX-A-OPERATIONAL-SERVICE-DESCRIPTION-TEMPLATE (ARM11-13.3.8)</w:t>
            </w:r>
          </w:p>
        </w:tc>
        <w:tc>
          <w:tcPr>
            <w:tcW w:w="1275" w:type="dxa"/>
            <w:hideMark/>
          </w:tcPr>
          <w:p w14:paraId="2882F35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42BEE37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6BD199E6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4A34E6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5804A47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8.4.6</w:t>
            </w:r>
          </w:p>
        </w:tc>
        <w:tc>
          <w:tcPr>
            <w:tcW w:w="5245" w:type="dxa"/>
            <w:hideMark/>
          </w:tcPr>
          <w:p w14:paraId="4525F5D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ARM Maritime Service Guideline development V1.2 (ARM11-13.3.9)</w:t>
            </w:r>
          </w:p>
        </w:tc>
        <w:tc>
          <w:tcPr>
            <w:tcW w:w="1275" w:type="dxa"/>
            <w:hideMark/>
          </w:tcPr>
          <w:p w14:paraId="5C54408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273D0AB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70B15D64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6309F0F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F6DD02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8.4.7</w:t>
            </w:r>
          </w:p>
        </w:tc>
        <w:tc>
          <w:tcPr>
            <w:tcW w:w="5245" w:type="dxa"/>
            <w:hideMark/>
          </w:tcPr>
          <w:p w14:paraId="02D655C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Council comments on draft G1143 on unique identifiers for maritime resources</w:t>
            </w:r>
          </w:p>
        </w:tc>
        <w:tc>
          <w:tcPr>
            <w:tcW w:w="1275" w:type="dxa"/>
            <w:hideMark/>
          </w:tcPr>
          <w:p w14:paraId="73A4D02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C71</w:t>
            </w:r>
          </w:p>
        </w:tc>
        <w:tc>
          <w:tcPr>
            <w:tcW w:w="1271" w:type="dxa"/>
            <w:hideMark/>
          </w:tcPr>
          <w:p w14:paraId="14D2A93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02A50AC8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5F58C60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BB2E35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8.4.7.1</w:t>
            </w:r>
          </w:p>
        </w:tc>
        <w:tc>
          <w:tcPr>
            <w:tcW w:w="5245" w:type="dxa"/>
            <w:hideMark/>
          </w:tcPr>
          <w:p w14:paraId="48C7B1A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G1143 Unique Identifiers for Maritime Resources (ARM11-13.3.3) Ed.2.0</w:t>
            </w:r>
          </w:p>
        </w:tc>
        <w:tc>
          <w:tcPr>
            <w:tcW w:w="1275" w:type="dxa"/>
            <w:hideMark/>
          </w:tcPr>
          <w:p w14:paraId="2FF65C9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C71</w:t>
            </w:r>
          </w:p>
        </w:tc>
        <w:tc>
          <w:tcPr>
            <w:tcW w:w="1271" w:type="dxa"/>
            <w:hideMark/>
          </w:tcPr>
          <w:p w14:paraId="194B8E7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57E39D16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109B39D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2E06431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8.4.8</w:t>
            </w:r>
          </w:p>
        </w:tc>
        <w:tc>
          <w:tcPr>
            <w:tcW w:w="5245" w:type="dxa"/>
            <w:hideMark/>
          </w:tcPr>
          <w:p w14:paraId="4147FE3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Canadian position on G1143 - uniqueness within the context of Maritime Resource Name (MRN)</w:t>
            </w:r>
          </w:p>
        </w:tc>
        <w:tc>
          <w:tcPr>
            <w:tcW w:w="1275" w:type="dxa"/>
            <w:hideMark/>
          </w:tcPr>
          <w:p w14:paraId="01EFE39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Canadian Coast Guard </w:t>
            </w:r>
          </w:p>
        </w:tc>
        <w:tc>
          <w:tcPr>
            <w:tcW w:w="1271" w:type="dxa"/>
            <w:hideMark/>
          </w:tcPr>
          <w:p w14:paraId="6AFBC5E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648D646B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520E3D1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7499A7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8.4.9</w:t>
            </w:r>
          </w:p>
        </w:tc>
        <w:tc>
          <w:tcPr>
            <w:tcW w:w="5245" w:type="dxa"/>
            <w:hideMark/>
          </w:tcPr>
          <w:p w14:paraId="2DB82A5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Management of Maritime Resource Name (MRN) C65-11.4.2.29 (ENAV21-14.1.8)</w:t>
            </w:r>
          </w:p>
        </w:tc>
        <w:tc>
          <w:tcPr>
            <w:tcW w:w="1275" w:type="dxa"/>
            <w:hideMark/>
          </w:tcPr>
          <w:p w14:paraId="0D3D144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7B4015B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609FF16A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1F52486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32B0174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8.5.1</w:t>
            </w:r>
          </w:p>
        </w:tc>
        <w:tc>
          <w:tcPr>
            <w:tcW w:w="5245" w:type="dxa"/>
            <w:hideMark/>
          </w:tcPr>
          <w:p w14:paraId="28797DF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Input paper - Proposed S-201 </w:t>
            </w:r>
            <w:proofErr w:type="spellStart"/>
            <w:r w:rsidRPr="002B478A">
              <w:rPr>
                <w:lang w:eastAsia="de-DE"/>
              </w:rPr>
              <w:t>extensions_final</w:t>
            </w:r>
            <w:proofErr w:type="spellEnd"/>
          </w:p>
        </w:tc>
        <w:tc>
          <w:tcPr>
            <w:tcW w:w="1275" w:type="dxa"/>
            <w:hideMark/>
          </w:tcPr>
          <w:p w14:paraId="57E26D0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Canadian Coast Guard, KRISO &amp; MOF</w:t>
            </w:r>
          </w:p>
        </w:tc>
        <w:tc>
          <w:tcPr>
            <w:tcW w:w="1271" w:type="dxa"/>
            <w:hideMark/>
          </w:tcPr>
          <w:p w14:paraId="247CBE5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16153E6D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72FD647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E043E2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8.5.2</w:t>
            </w:r>
          </w:p>
        </w:tc>
        <w:tc>
          <w:tcPr>
            <w:tcW w:w="5245" w:type="dxa"/>
            <w:hideMark/>
          </w:tcPr>
          <w:p w14:paraId="03D2952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ARM12-8.5.2 Aton information system compatible with the S-201 data model</w:t>
            </w:r>
          </w:p>
        </w:tc>
        <w:tc>
          <w:tcPr>
            <w:tcW w:w="1275" w:type="dxa"/>
            <w:hideMark/>
          </w:tcPr>
          <w:p w14:paraId="40B19BD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KRISO &amp; MOF</w:t>
            </w:r>
          </w:p>
        </w:tc>
        <w:tc>
          <w:tcPr>
            <w:tcW w:w="1271" w:type="dxa"/>
            <w:hideMark/>
          </w:tcPr>
          <w:p w14:paraId="78B36AC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3DE71DC5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48088A2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AA7E61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8.5.3</w:t>
            </w:r>
          </w:p>
        </w:tc>
        <w:tc>
          <w:tcPr>
            <w:tcW w:w="5245" w:type="dxa"/>
            <w:hideMark/>
          </w:tcPr>
          <w:p w14:paraId="66339D0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Update of S-201 Testbed</w:t>
            </w:r>
          </w:p>
        </w:tc>
        <w:tc>
          <w:tcPr>
            <w:tcW w:w="1275" w:type="dxa"/>
            <w:hideMark/>
          </w:tcPr>
          <w:p w14:paraId="651B319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KRISO &amp; MOF</w:t>
            </w:r>
          </w:p>
        </w:tc>
        <w:tc>
          <w:tcPr>
            <w:tcW w:w="1271" w:type="dxa"/>
            <w:hideMark/>
          </w:tcPr>
          <w:p w14:paraId="5F4A3BD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1E7B4329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666DE6E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2140320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8.5.4</w:t>
            </w:r>
          </w:p>
        </w:tc>
        <w:tc>
          <w:tcPr>
            <w:tcW w:w="5245" w:type="dxa"/>
            <w:hideMark/>
          </w:tcPr>
          <w:p w14:paraId="36CC88B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Draft Guideline on Ship Reporting v1.9 Clean Copy</w:t>
            </w:r>
          </w:p>
        </w:tc>
        <w:tc>
          <w:tcPr>
            <w:tcW w:w="1275" w:type="dxa"/>
            <w:hideMark/>
          </w:tcPr>
          <w:p w14:paraId="5FA5C19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F Pot et al</w:t>
            </w:r>
          </w:p>
        </w:tc>
        <w:tc>
          <w:tcPr>
            <w:tcW w:w="1271" w:type="dxa"/>
            <w:hideMark/>
          </w:tcPr>
          <w:p w14:paraId="7500103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WG2</w:t>
            </w:r>
          </w:p>
        </w:tc>
      </w:tr>
      <w:tr w:rsidR="002B478A" w:rsidRPr="002B478A" w14:paraId="75822DFE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79CC377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2A78933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9.1.1</w:t>
            </w:r>
          </w:p>
        </w:tc>
        <w:tc>
          <w:tcPr>
            <w:tcW w:w="5245" w:type="dxa"/>
            <w:hideMark/>
          </w:tcPr>
          <w:p w14:paraId="6EB48DC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GL1018_work_2019.03.13 (ARM11-13.4.1)</w:t>
            </w:r>
          </w:p>
        </w:tc>
        <w:tc>
          <w:tcPr>
            <w:tcW w:w="1275" w:type="dxa"/>
            <w:hideMark/>
          </w:tcPr>
          <w:p w14:paraId="1FB0F61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62DDE40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5DFD59CF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1E2B6BBA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2D07B3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9.1.2</w:t>
            </w:r>
          </w:p>
        </w:tc>
        <w:tc>
          <w:tcPr>
            <w:tcW w:w="5245" w:type="dxa"/>
            <w:hideMark/>
          </w:tcPr>
          <w:p w14:paraId="1312B84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Guideline 1123 Ed1 The use of IWRAP MKII-June 2017 (ARM11-13.4.3)</w:t>
            </w:r>
          </w:p>
        </w:tc>
        <w:tc>
          <w:tcPr>
            <w:tcW w:w="1275" w:type="dxa"/>
            <w:hideMark/>
          </w:tcPr>
          <w:p w14:paraId="50336AF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5F9B259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5DC83FE6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5B6B392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lastRenderedPageBreak/>
              <w:t>ARM12-</w:t>
            </w:r>
          </w:p>
        </w:tc>
        <w:tc>
          <w:tcPr>
            <w:tcW w:w="992" w:type="dxa"/>
            <w:noWrap/>
            <w:hideMark/>
          </w:tcPr>
          <w:p w14:paraId="3B7BAC8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9.1.3</w:t>
            </w:r>
          </w:p>
        </w:tc>
        <w:tc>
          <w:tcPr>
            <w:tcW w:w="5245" w:type="dxa"/>
            <w:hideMark/>
          </w:tcPr>
          <w:p w14:paraId="1295EB4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Guideline 1124 Ed1 The use of PAWSA MKII June 2017 (ARM11-13.4.4)</w:t>
            </w:r>
          </w:p>
        </w:tc>
        <w:tc>
          <w:tcPr>
            <w:tcW w:w="1275" w:type="dxa"/>
            <w:hideMark/>
          </w:tcPr>
          <w:p w14:paraId="1C705D96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DC305F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3BAA7A69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664847B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7DF476FE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9.1.4</w:t>
            </w:r>
          </w:p>
        </w:tc>
        <w:tc>
          <w:tcPr>
            <w:tcW w:w="5245" w:type="dxa"/>
            <w:hideMark/>
          </w:tcPr>
          <w:p w14:paraId="2685F8F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Guideline 1138 Ed.1 The use of SIRA Dec2017 (ARM11-13.4.5)</w:t>
            </w:r>
          </w:p>
        </w:tc>
        <w:tc>
          <w:tcPr>
            <w:tcW w:w="1275" w:type="dxa"/>
            <w:hideMark/>
          </w:tcPr>
          <w:p w14:paraId="7CACFDF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1397A53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72974EC7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1626EDE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6E81960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9.1.5</w:t>
            </w:r>
          </w:p>
        </w:tc>
        <w:tc>
          <w:tcPr>
            <w:tcW w:w="5245" w:type="dxa"/>
            <w:hideMark/>
          </w:tcPr>
          <w:p w14:paraId="7C646B1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WP Draft Guideline 1097 Ed.1.1 Technical Features and Technology Relevant for Simulation of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(ARM11-13.4.11)</w:t>
            </w:r>
          </w:p>
        </w:tc>
        <w:tc>
          <w:tcPr>
            <w:tcW w:w="1275" w:type="dxa"/>
            <w:hideMark/>
          </w:tcPr>
          <w:p w14:paraId="336D638B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06908DA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571AAB47" w14:textId="77777777" w:rsidTr="005F2115">
        <w:trPr>
          <w:trHeight w:val="590"/>
        </w:trPr>
        <w:tc>
          <w:tcPr>
            <w:tcW w:w="988" w:type="dxa"/>
            <w:noWrap/>
            <w:hideMark/>
          </w:tcPr>
          <w:p w14:paraId="31B625F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33DAA648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9.1.6</w:t>
            </w:r>
          </w:p>
        </w:tc>
        <w:tc>
          <w:tcPr>
            <w:tcW w:w="5245" w:type="dxa"/>
            <w:hideMark/>
          </w:tcPr>
          <w:p w14:paraId="6629EB2D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WP Recommendation RO138 (O-138) Use of GIS and Simulation by </w:t>
            </w:r>
            <w:proofErr w:type="spellStart"/>
            <w:r w:rsidRPr="002B478A">
              <w:rPr>
                <w:lang w:eastAsia="de-DE"/>
              </w:rPr>
              <w:t>AtoN</w:t>
            </w:r>
            <w:proofErr w:type="spellEnd"/>
            <w:r w:rsidRPr="002B478A">
              <w:rPr>
                <w:lang w:eastAsia="de-DE"/>
              </w:rPr>
              <w:t xml:space="preserve"> Authorities (ARM11-13.4.9)</w:t>
            </w:r>
          </w:p>
        </w:tc>
        <w:tc>
          <w:tcPr>
            <w:tcW w:w="1275" w:type="dxa"/>
            <w:hideMark/>
          </w:tcPr>
          <w:p w14:paraId="7130011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59A62D09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5B88971A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3529AA0C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1A6D4D6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9.1.7</w:t>
            </w:r>
          </w:p>
        </w:tc>
        <w:tc>
          <w:tcPr>
            <w:tcW w:w="5245" w:type="dxa"/>
            <w:hideMark/>
          </w:tcPr>
          <w:p w14:paraId="6E3E2C7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Guideline G1058 Ed.2 (ARM11-13.4.10)</w:t>
            </w:r>
          </w:p>
        </w:tc>
        <w:tc>
          <w:tcPr>
            <w:tcW w:w="1275" w:type="dxa"/>
            <w:hideMark/>
          </w:tcPr>
          <w:p w14:paraId="623DEF0F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7D08F41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6AC12B4A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2219B9C2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4FF7FDE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9.1.8</w:t>
            </w:r>
          </w:p>
        </w:tc>
        <w:tc>
          <w:tcPr>
            <w:tcW w:w="5245" w:type="dxa"/>
            <w:hideMark/>
          </w:tcPr>
          <w:p w14:paraId="77D34F44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WP 1086 Ed1 Global Sharing of Maritime Data_22Jun2012 (ARM11-13.4.8)</w:t>
            </w:r>
          </w:p>
        </w:tc>
        <w:tc>
          <w:tcPr>
            <w:tcW w:w="1275" w:type="dxa"/>
            <w:hideMark/>
          </w:tcPr>
          <w:p w14:paraId="0094DC3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69CFFA45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  <w:tr w:rsidR="002B478A" w:rsidRPr="002B478A" w14:paraId="375F60FE" w14:textId="77777777" w:rsidTr="005F2115">
        <w:trPr>
          <w:trHeight w:val="295"/>
        </w:trPr>
        <w:tc>
          <w:tcPr>
            <w:tcW w:w="988" w:type="dxa"/>
            <w:noWrap/>
            <w:hideMark/>
          </w:tcPr>
          <w:p w14:paraId="0FA6B5B7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ARM12-</w:t>
            </w:r>
          </w:p>
        </w:tc>
        <w:tc>
          <w:tcPr>
            <w:tcW w:w="992" w:type="dxa"/>
            <w:noWrap/>
            <w:hideMark/>
          </w:tcPr>
          <w:p w14:paraId="0995DC50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9.1.9</w:t>
            </w:r>
          </w:p>
        </w:tc>
        <w:tc>
          <w:tcPr>
            <w:tcW w:w="5245" w:type="dxa"/>
            <w:hideMark/>
          </w:tcPr>
          <w:p w14:paraId="5531B0B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 xml:space="preserve"> WP IALA SIRA </w:t>
            </w:r>
            <w:proofErr w:type="spellStart"/>
            <w:r w:rsidRPr="002B478A">
              <w:rPr>
                <w:lang w:eastAsia="de-DE"/>
              </w:rPr>
              <w:t>Reccomendations</w:t>
            </w:r>
            <w:proofErr w:type="spellEnd"/>
            <w:r w:rsidRPr="002B478A">
              <w:rPr>
                <w:lang w:eastAsia="de-DE"/>
              </w:rPr>
              <w:t xml:space="preserve"> (ARM10-13.4.6)</w:t>
            </w:r>
          </w:p>
        </w:tc>
        <w:tc>
          <w:tcPr>
            <w:tcW w:w="1275" w:type="dxa"/>
            <w:hideMark/>
          </w:tcPr>
          <w:p w14:paraId="6E546903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ARM11</w:t>
            </w:r>
          </w:p>
        </w:tc>
        <w:tc>
          <w:tcPr>
            <w:tcW w:w="1271" w:type="dxa"/>
            <w:hideMark/>
          </w:tcPr>
          <w:p w14:paraId="374D9BD1" w14:textId="77777777" w:rsidR="002B478A" w:rsidRPr="002B478A" w:rsidRDefault="002B478A" w:rsidP="002B478A">
            <w:pPr>
              <w:pStyle w:val="BodyText"/>
              <w:rPr>
                <w:lang w:eastAsia="de-DE"/>
              </w:rPr>
            </w:pPr>
            <w:r w:rsidRPr="002B478A">
              <w:rPr>
                <w:lang w:eastAsia="de-DE"/>
              </w:rPr>
              <w:t>WG3</w:t>
            </w:r>
          </w:p>
        </w:tc>
      </w:tr>
    </w:tbl>
    <w:p w14:paraId="52555034" w14:textId="725155B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B629D" w14:textId="77777777" w:rsidR="0059551E" w:rsidRDefault="0059551E" w:rsidP="00362CD9">
      <w:r>
        <w:separator/>
      </w:r>
    </w:p>
  </w:endnote>
  <w:endnote w:type="continuationSeparator" w:id="0">
    <w:p w14:paraId="6E83B365" w14:textId="77777777" w:rsidR="0059551E" w:rsidRDefault="0059551E" w:rsidP="00362CD9">
      <w:r>
        <w:continuationSeparator/>
      </w:r>
    </w:p>
  </w:endnote>
  <w:endnote w:type="continuationNotice" w:id="1">
    <w:p w14:paraId="2C616634" w14:textId="77777777" w:rsidR="0059551E" w:rsidRDefault="005955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EAC70" w14:textId="77777777" w:rsidR="0059551E" w:rsidRDefault="0059551E" w:rsidP="00362CD9">
      <w:r>
        <w:separator/>
      </w:r>
    </w:p>
  </w:footnote>
  <w:footnote w:type="continuationSeparator" w:id="0">
    <w:p w14:paraId="4CE25A4A" w14:textId="77777777" w:rsidR="0059551E" w:rsidRDefault="0059551E" w:rsidP="00362CD9">
      <w:r>
        <w:continuationSeparator/>
      </w:r>
    </w:p>
  </w:footnote>
  <w:footnote w:type="continuationNotice" w:id="1">
    <w:p w14:paraId="1FD66E31" w14:textId="77777777" w:rsidR="0059551E" w:rsidRDefault="005955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23D24118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4126">
      <w:rPr>
        <w:rFonts w:ascii="Calibri" w:hAnsi="Calibri"/>
      </w:rPr>
      <w:t>ARM12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046887">
      <w:rPr>
        <w:rFonts w:ascii="Calibri" w:hAnsi="Calibri"/>
      </w:rPr>
      <w:t>0</w:t>
    </w:r>
    <w:r w:rsidR="00D91BE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2163"/>
    <w:rsid w:val="00154D83"/>
    <w:rsid w:val="001664A2"/>
    <w:rsid w:val="00171100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4126"/>
    <w:rsid w:val="00235B69"/>
    <w:rsid w:val="00243228"/>
    <w:rsid w:val="00251483"/>
    <w:rsid w:val="00255CAA"/>
    <w:rsid w:val="00263248"/>
    <w:rsid w:val="00264305"/>
    <w:rsid w:val="0029777C"/>
    <w:rsid w:val="002A0346"/>
    <w:rsid w:val="002A1A9C"/>
    <w:rsid w:val="002A4487"/>
    <w:rsid w:val="002B478A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6D5F"/>
    <w:rsid w:val="003171BC"/>
    <w:rsid w:val="003375D9"/>
    <w:rsid w:val="00343F4C"/>
    <w:rsid w:val="00356CD0"/>
    <w:rsid w:val="00362CD9"/>
    <w:rsid w:val="00364C58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5473B"/>
    <w:rsid w:val="004661AD"/>
    <w:rsid w:val="00475D63"/>
    <w:rsid w:val="00476A3D"/>
    <w:rsid w:val="00480C49"/>
    <w:rsid w:val="00484701"/>
    <w:rsid w:val="00484DBF"/>
    <w:rsid w:val="00493978"/>
    <w:rsid w:val="004A5CC7"/>
    <w:rsid w:val="004B27BB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55A"/>
    <w:rsid w:val="00551FFF"/>
    <w:rsid w:val="005607A2"/>
    <w:rsid w:val="005617F3"/>
    <w:rsid w:val="00567D89"/>
    <w:rsid w:val="0057198B"/>
    <w:rsid w:val="00573CFE"/>
    <w:rsid w:val="00577171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115"/>
    <w:rsid w:val="005F23D3"/>
    <w:rsid w:val="005F7E20"/>
    <w:rsid w:val="00605E43"/>
    <w:rsid w:val="006153BB"/>
    <w:rsid w:val="00636E41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30F90"/>
    <w:rsid w:val="00943E9C"/>
    <w:rsid w:val="00947773"/>
    <w:rsid w:val="00951923"/>
    <w:rsid w:val="00953F4D"/>
    <w:rsid w:val="00954682"/>
    <w:rsid w:val="00955310"/>
    <w:rsid w:val="00960BB8"/>
    <w:rsid w:val="00964F5C"/>
    <w:rsid w:val="00976184"/>
    <w:rsid w:val="009831C0"/>
    <w:rsid w:val="0099161D"/>
    <w:rsid w:val="009A2E9F"/>
    <w:rsid w:val="009A3528"/>
    <w:rsid w:val="009E118A"/>
    <w:rsid w:val="009F0731"/>
    <w:rsid w:val="009F1F0E"/>
    <w:rsid w:val="00A0389B"/>
    <w:rsid w:val="00A26A3D"/>
    <w:rsid w:val="00A33AE9"/>
    <w:rsid w:val="00A34B6F"/>
    <w:rsid w:val="00A446C9"/>
    <w:rsid w:val="00A44CC4"/>
    <w:rsid w:val="00A5265A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52FAC"/>
    <w:rsid w:val="00C6171E"/>
    <w:rsid w:val="00C64133"/>
    <w:rsid w:val="00CA6F2C"/>
    <w:rsid w:val="00CC0831"/>
    <w:rsid w:val="00CE63B2"/>
    <w:rsid w:val="00CF1871"/>
    <w:rsid w:val="00D019CE"/>
    <w:rsid w:val="00D102D6"/>
    <w:rsid w:val="00D1133E"/>
    <w:rsid w:val="00D178A1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E0572"/>
    <w:rsid w:val="00DE2FEE"/>
    <w:rsid w:val="00E00BE9"/>
    <w:rsid w:val="00E0484D"/>
    <w:rsid w:val="00E22A11"/>
    <w:rsid w:val="00E31E5C"/>
    <w:rsid w:val="00E44DD2"/>
    <w:rsid w:val="00E558C3"/>
    <w:rsid w:val="00E55927"/>
    <w:rsid w:val="00E912A6"/>
    <w:rsid w:val="00EA2711"/>
    <w:rsid w:val="00EA4844"/>
    <w:rsid w:val="00EA4D9C"/>
    <w:rsid w:val="00EA5A97"/>
    <w:rsid w:val="00EB5479"/>
    <w:rsid w:val="00EB75EE"/>
    <w:rsid w:val="00EE3F37"/>
    <w:rsid w:val="00EE4C1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06022411-6e02-423b-85fd-39e0748b9219"/>
    <ds:schemaRef ds:uri="ac5f8115-f13f-4d01-aff4-515a67108c33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dcterms:created xsi:type="dcterms:W3CDTF">2020-09-23T15:09:00Z</dcterms:created>
  <dcterms:modified xsi:type="dcterms:W3CDTF">2020-09-24T14:30:00Z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